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10" w:rsidRPr="00D02737" w:rsidRDefault="005F4C10" w:rsidP="005F4C10">
      <w:pPr>
        <w:pBdr>
          <w:bottom w:val="single" w:sz="18" w:space="1" w:color="A1067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D02737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Annexe 3 : Budget prévisionnel du projet (partie fonctionnement)</w:t>
      </w:r>
    </w:p>
    <w:p w:rsidR="005F4C10" w:rsidRPr="00D02737" w:rsidRDefault="005F4C10" w:rsidP="005F4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881"/>
        <w:gridCol w:w="1521"/>
        <w:gridCol w:w="2204"/>
        <w:gridCol w:w="881"/>
        <w:gridCol w:w="1512"/>
      </w:tblGrid>
      <w:tr w:rsidR="005F4C10" w:rsidRPr="00D02737" w:rsidTr="009A705A">
        <w:tc>
          <w:tcPr>
            <w:tcW w:w="0" w:type="auto"/>
            <w:tcBorders>
              <w:top w:val="single" w:sz="12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CHARGES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Année ……. (n)</w:t>
            </w:r>
          </w:p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(en €)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Année ……. (n+1 si nécessaire) (en €)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PRODUITS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Année ……. (n)</w:t>
            </w:r>
          </w:p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(en €)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Année …… (n+1 si nécessaire) (en €)</w:t>
            </w:r>
          </w:p>
        </w:tc>
      </w:tr>
      <w:tr w:rsidR="005F4C10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Achats (total)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Prestations de service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Matières et fournitures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Services extérieurs (total)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Locations mobilières et immobilières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Entretien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Assurances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Aides publiques et privées acquises (total)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  <w:t>Détailler :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5F4C10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Autres services extérieurs (total)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Honoraires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Publicité, publications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Déplacements, missions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Aides publiques et privées demandées (total)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  <w:t>Détailler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5F4C10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Charges de personnel (total)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Rémunérations du personnel et charges sociales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Ressources propres (total)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Vente produits et services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 cotisations, dons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5F4C10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Autres charges de gestion courante, impôts et taxes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Produits divers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5F4C10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Charges financières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Produits financiers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5F4C10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Charges exceptionnelles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Produits exceptionnels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5F4C10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Dotations aux amortissements et aux provisions et/ou fonds dédiés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Reprise sur amortissements et provisions et/ou fonds dédiés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5F4C10" w:rsidRPr="00D02737" w:rsidTr="009A705A">
        <w:trPr>
          <w:trHeight w:val="85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DES CHARGES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DES PRODUITS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12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5F4C10" w:rsidRPr="00D02737" w:rsidRDefault="005F4C10" w:rsidP="005F4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F4C10" w:rsidRPr="00D02737" w:rsidRDefault="005F4C10" w:rsidP="005F4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F4C10" w:rsidRPr="00D02737" w:rsidRDefault="005F4C10" w:rsidP="005F4C10">
      <w:pPr>
        <w:pBdr>
          <w:bottom w:val="single" w:sz="18" w:space="1" w:color="A1067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2737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Annexe 4 : Budget prévisionnel du projet (partie investissement)</w:t>
      </w:r>
    </w:p>
    <w:p w:rsidR="005F4C10" w:rsidRPr="00D02737" w:rsidRDefault="005F4C10" w:rsidP="005F4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F4C10" w:rsidRPr="00D02737" w:rsidRDefault="005F4C10" w:rsidP="005F4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2737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fr-FR"/>
        </w:rPr>
        <w:t>JOINDRE OBLIGATOIREMENT LES DEVIS CORRESPONDANTS</w:t>
      </w:r>
    </w:p>
    <w:p w:rsidR="005F4C10" w:rsidRPr="00D02737" w:rsidRDefault="005F4C10" w:rsidP="005F4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087"/>
        <w:gridCol w:w="1411"/>
        <w:gridCol w:w="2494"/>
        <w:gridCol w:w="1029"/>
        <w:gridCol w:w="1411"/>
      </w:tblGrid>
      <w:tr w:rsidR="005F4C10" w:rsidRPr="00D02737" w:rsidTr="009A705A">
        <w:tc>
          <w:tcPr>
            <w:tcW w:w="0" w:type="auto"/>
            <w:tcBorders>
              <w:top w:val="single" w:sz="12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EMPLOIS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Année : </w:t>
            </w: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…… </w:t>
            </w: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(n)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Année : </w:t>
            </w: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……</w:t>
            </w:r>
          </w:p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(n+1 si nécessaire)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RESSOURCES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Année : </w:t>
            </w: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…….</w:t>
            </w:r>
          </w:p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(n)</w:t>
            </w:r>
          </w:p>
        </w:tc>
        <w:tc>
          <w:tcPr>
            <w:tcW w:w="0" w:type="auto"/>
            <w:tcBorders>
              <w:top w:val="single" w:sz="12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Année : </w:t>
            </w: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…….</w:t>
            </w:r>
          </w:p>
          <w:p w:rsidR="00D02737" w:rsidRPr="00D02737" w:rsidRDefault="005F4C10" w:rsidP="009A70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(n+1 si nécessaire)</w:t>
            </w:r>
          </w:p>
        </w:tc>
      </w:tr>
      <w:tr w:rsidR="005F4C10" w:rsidRPr="00D02737" w:rsidTr="009A705A">
        <w:trPr>
          <w:trHeight w:val="567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737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Ressources propres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C10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Immobilisations (total) :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Subventions d’investissement acquises (total) :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5F4C10" w:rsidRPr="00D02737" w:rsidTr="009A705A"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Subventions d’investissement demandées (total) :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 </w:t>
            </w:r>
          </w:p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  <w:p w:rsidR="005F4C10" w:rsidRPr="00D02737" w:rsidRDefault="005F4C10" w:rsidP="009A7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4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4" w:space="0" w:color="A1067B"/>
              <w:right w:val="single" w:sz="12" w:space="0" w:color="A1067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10" w:rsidRPr="00D02737" w:rsidRDefault="005F4C10" w:rsidP="009A705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5F4C10" w:rsidRPr="00D02737" w:rsidTr="009A705A">
        <w:trPr>
          <w:trHeight w:val="851"/>
        </w:trPr>
        <w:tc>
          <w:tcPr>
            <w:tcW w:w="0" w:type="auto"/>
            <w:tcBorders>
              <w:top w:val="single" w:sz="4" w:space="0" w:color="A1067B"/>
              <w:left w:val="single" w:sz="12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EMPLOIS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37" w:rsidRPr="00D02737" w:rsidRDefault="005F4C10" w:rsidP="009A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27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RESSOURCES</w:t>
            </w: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4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1067B"/>
              <w:left w:val="single" w:sz="4" w:space="0" w:color="A1067B"/>
              <w:bottom w:val="single" w:sz="12" w:space="0" w:color="A1067B"/>
              <w:right w:val="single" w:sz="12" w:space="0" w:color="A1067B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C10" w:rsidRPr="00D02737" w:rsidRDefault="005F4C10" w:rsidP="009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5F4C10" w:rsidRDefault="005F4C10" w:rsidP="005F4C10"/>
    <w:p w:rsidR="005F4C10" w:rsidRDefault="005F4C10" w:rsidP="00D812B8">
      <w:pPr>
        <w:jc w:val="center"/>
      </w:pPr>
    </w:p>
    <w:sectPr w:rsidR="005F4C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09" w:rsidRDefault="00BA0909" w:rsidP="005F4C10">
      <w:pPr>
        <w:spacing w:after="0" w:line="240" w:lineRule="auto"/>
      </w:pPr>
      <w:r>
        <w:separator/>
      </w:r>
    </w:p>
  </w:endnote>
  <w:endnote w:type="continuationSeparator" w:id="0">
    <w:p w:rsidR="00BA0909" w:rsidRDefault="00BA0909" w:rsidP="005F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09" w:rsidRDefault="00BA0909" w:rsidP="005F4C10">
      <w:pPr>
        <w:spacing w:after="0" w:line="240" w:lineRule="auto"/>
      </w:pPr>
      <w:r>
        <w:separator/>
      </w:r>
    </w:p>
  </w:footnote>
  <w:footnote w:type="continuationSeparator" w:id="0">
    <w:p w:rsidR="00BA0909" w:rsidRDefault="00BA0909" w:rsidP="005F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10" w:rsidRDefault="005F4C10" w:rsidP="005F4C10">
    <w:pPr>
      <w:jc w:val="center"/>
    </w:pPr>
    <w:r>
      <w:t xml:space="preserve">AAP – BRIAND.IMPACT : BUDGETS </w:t>
    </w:r>
    <w:r>
      <w:t>PROJET</w:t>
    </w:r>
  </w:p>
  <w:p w:rsidR="005F4C10" w:rsidRDefault="005F4C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B8"/>
    <w:rsid w:val="0039624A"/>
    <w:rsid w:val="005F4C10"/>
    <w:rsid w:val="00BA0909"/>
    <w:rsid w:val="00D812B8"/>
    <w:rsid w:val="00E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C10"/>
  </w:style>
  <w:style w:type="paragraph" w:styleId="Pieddepage">
    <w:name w:val="footer"/>
    <w:basedOn w:val="Normal"/>
    <w:link w:val="PieddepageCar"/>
    <w:uiPriority w:val="99"/>
    <w:unhideWhenUsed/>
    <w:rsid w:val="005F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C10"/>
  </w:style>
  <w:style w:type="paragraph" w:styleId="Textedebulles">
    <w:name w:val="Balloon Text"/>
    <w:basedOn w:val="Normal"/>
    <w:link w:val="TextedebullesCar"/>
    <w:uiPriority w:val="99"/>
    <w:semiHidden/>
    <w:unhideWhenUsed/>
    <w:rsid w:val="005F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C10"/>
  </w:style>
  <w:style w:type="paragraph" w:styleId="Pieddepage">
    <w:name w:val="footer"/>
    <w:basedOn w:val="Normal"/>
    <w:link w:val="PieddepageCar"/>
    <w:uiPriority w:val="99"/>
    <w:unhideWhenUsed/>
    <w:rsid w:val="005F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C10"/>
  </w:style>
  <w:style w:type="paragraph" w:styleId="Textedebulles">
    <w:name w:val="Balloon Text"/>
    <w:basedOn w:val="Normal"/>
    <w:link w:val="TextedebullesCar"/>
    <w:uiPriority w:val="99"/>
    <w:semiHidden/>
    <w:unhideWhenUsed/>
    <w:rsid w:val="005F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MACE</dc:creator>
  <cp:lastModifiedBy>emmanuelle MACE</cp:lastModifiedBy>
  <cp:revision>2</cp:revision>
  <dcterms:created xsi:type="dcterms:W3CDTF">2022-11-15T10:38:00Z</dcterms:created>
  <dcterms:modified xsi:type="dcterms:W3CDTF">2022-11-15T11:07:00Z</dcterms:modified>
</cp:coreProperties>
</file>